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26" w:rsidRDefault="00943526">
      <w:pPr>
        <w:autoSpaceDE w:val="0"/>
        <w:autoSpaceDN w:val="0"/>
        <w:spacing w:after="78" w:line="220" w:lineRule="exact"/>
      </w:pPr>
    </w:p>
    <w:p w:rsidR="00943526" w:rsidRPr="00DB121E" w:rsidRDefault="00DB121E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43526" w:rsidRPr="00DB121E" w:rsidRDefault="00DB121E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943526" w:rsidRPr="00DB121E" w:rsidRDefault="00DB121E">
      <w:pPr>
        <w:autoSpaceDE w:val="0"/>
        <w:autoSpaceDN w:val="0"/>
        <w:spacing w:before="670" w:after="0" w:line="230" w:lineRule="auto"/>
        <w:ind w:left="1938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Отдел образования Администрации МР Караидельский район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Рб</w:t>
      </w:r>
      <w:proofErr w:type="spellEnd"/>
    </w:p>
    <w:p w:rsidR="00943526" w:rsidRPr="00DB121E" w:rsidRDefault="00DB121E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Староакбуляковская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82"/>
        <w:gridCol w:w="3440"/>
        <w:gridCol w:w="2500"/>
      </w:tblGrid>
      <w:tr w:rsidR="00943526">
        <w:trPr>
          <w:trHeight w:hRule="exact" w:val="274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48"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50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43526">
        <w:trPr>
          <w:trHeight w:hRule="exact" w:val="276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 учителей начальных классов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50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943526" w:rsidRDefault="00943526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620"/>
        <w:gridCol w:w="3100"/>
      </w:tblGrid>
      <w:tr w:rsidR="00943526">
        <w:trPr>
          <w:trHeight w:hRule="exact" w:val="36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______________Султанова З.Н.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60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______________Мугалимова Г.Ф.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60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______________Хайдарова Р.М.</w:t>
            </w:r>
          </w:p>
        </w:tc>
      </w:tr>
      <w:tr w:rsidR="00943526">
        <w:trPr>
          <w:trHeight w:hRule="exact" w:val="42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106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№147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106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№147</w:t>
            </w:r>
          </w:p>
        </w:tc>
      </w:tr>
      <w:tr w:rsidR="00943526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августа2022 г.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94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  2022 г.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94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августа2022 г.</w:t>
            </w:r>
          </w:p>
        </w:tc>
      </w:tr>
    </w:tbl>
    <w:p w:rsidR="00943526" w:rsidRDefault="00DB121E">
      <w:pPr>
        <w:autoSpaceDE w:val="0"/>
        <w:autoSpaceDN w:val="0"/>
        <w:spacing w:before="978" w:after="0" w:line="230" w:lineRule="auto"/>
        <w:ind w:right="322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943526" w:rsidRDefault="00DB121E">
      <w:pPr>
        <w:autoSpaceDE w:val="0"/>
        <w:autoSpaceDN w:val="0"/>
        <w:spacing w:before="310" w:after="0" w:line="230" w:lineRule="auto"/>
        <w:ind w:right="214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НАЧАЛЬНОГО ОБЩЕГО ОБРАЗОВАНИЯ</w:t>
      </w:r>
    </w:p>
    <w:p w:rsidR="00943526" w:rsidRDefault="00DB121E">
      <w:pPr>
        <w:autoSpaceDE w:val="0"/>
        <w:autoSpaceDN w:val="0"/>
        <w:spacing w:before="310" w:after="0" w:line="230" w:lineRule="auto"/>
        <w:ind w:right="399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5330086)</w:t>
      </w:r>
    </w:p>
    <w:p w:rsidR="00943526" w:rsidRDefault="00DB121E">
      <w:pPr>
        <w:autoSpaceDE w:val="0"/>
        <w:autoSpaceDN w:val="0"/>
        <w:spacing w:before="670" w:after="0" w:line="230" w:lineRule="auto"/>
        <w:ind w:right="351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Учебного предмета</w:t>
      </w:r>
    </w:p>
    <w:p w:rsidR="00943526" w:rsidRDefault="00DB121E">
      <w:pPr>
        <w:autoSpaceDE w:val="0"/>
        <w:autoSpaceDN w:val="0"/>
        <w:spacing w:before="70" w:after="0" w:line="230" w:lineRule="auto"/>
        <w:ind w:right="239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«ИЗОБРАЗИТЕЛЬНОЕ ИСКУССТВО»</w:t>
      </w:r>
    </w:p>
    <w:p w:rsidR="00943526" w:rsidRDefault="00DB121E">
      <w:pPr>
        <w:autoSpaceDE w:val="0"/>
        <w:autoSpaceDN w:val="0"/>
        <w:spacing w:before="1032" w:after="0" w:line="230" w:lineRule="auto"/>
        <w:ind w:right="2114"/>
        <w:jc w:val="right"/>
      </w:pPr>
      <w:r>
        <w:rPr>
          <w:rFonts w:ascii="Times New Roman" w:eastAsia="Times New Roman" w:hAnsi="Times New Roman"/>
          <w:color w:val="000000"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для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1-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2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классов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образовательных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организаций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)</w:t>
      </w:r>
    </w:p>
    <w:p w:rsidR="00943526" w:rsidRDefault="00943526">
      <w:pPr>
        <w:rPr>
          <w:lang w:val="ru-RU"/>
        </w:rPr>
      </w:pPr>
    </w:p>
    <w:p w:rsidR="00DB121E" w:rsidRDefault="00DB121E">
      <w:pPr>
        <w:rPr>
          <w:lang w:val="ru-RU"/>
        </w:rPr>
      </w:pPr>
    </w:p>
    <w:p w:rsidR="00DB121E" w:rsidRDefault="00DB121E">
      <w:pPr>
        <w:rPr>
          <w:lang w:val="ru-RU"/>
        </w:rPr>
      </w:pPr>
    </w:p>
    <w:p w:rsidR="00DB121E" w:rsidRDefault="00DB121E" w:rsidP="00DB121E">
      <w:pPr>
        <w:tabs>
          <w:tab w:val="left" w:pos="5245"/>
        </w:tabs>
        <w:rPr>
          <w:rFonts w:ascii="Times New Roman" w:hAnsi="Times New Roman" w:cs="Times New Roman"/>
          <w:lang w:val="ru-RU"/>
        </w:rPr>
      </w:pPr>
      <w:r>
        <w:rPr>
          <w:lang w:val="ru-RU"/>
        </w:rPr>
        <w:tab/>
      </w:r>
      <w:r w:rsidRPr="00DB121E">
        <w:rPr>
          <w:rFonts w:ascii="Times New Roman" w:hAnsi="Times New Roman" w:cs="Times New Roman"/>
          <w:lang w:val="ru-RU"/>
        </w:rPr>
        <w:t>Составитель: Му</w:t>
      </w:r>
      <w:r>
        <w:rPr>
          <w:rFonts w:ascii="Times New Roman" w:hAnsi="Times New Roman" w:cs="Times New Roman"/>
          <w:lang w:val="ru-RU"/>
        </w:rPr>
        <w:t>с</w:t>
      </w:r>
      <w:r w:rsidRPr="00DB121E">
        <w:rPr>
          <w:rFonts w:ascii="Times New Roman" w:hAnsi="Times New Roman" w:cs="Times New Roman"/>
          <w:lang w:val="ru-RU"/>
        </w:rPr>
        <w:t xml:space="preserve">тафина </w:t>
      </w:r>
      <w:proofErr w:type="spellStart"/>
      <w:r>
        <w:rPr>
          <w:rFonts w:ascii="Times New Roman" w:hAnsi="Times New Roman" w:cs="Times New Roman"/>
          <w:lang w:val="ru-RU"/>
        </w:rPr>
        <w:t>Залифя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Ханисовна</w:t>
      </w:r>
      <w:proofErr w:type="spellEnd"/>
      <w:r>
        <w:rPr>
          <w:rFonts w:ascii="Times New Roman" w:hAnsi="Times New Roman" w:cs="Times New Roman"/>
          <w:lang w:val="ru-RU"/>
        </w:rPr>
        <w:t>,</w:t>
      </w:r>
    </w:p>
    <w:p w:rsidR="00DB121E" w:rsidRPr="00DB121E" w:rsidRDefault="00DB121E" w:rsidP="00DB121E">
      <w:pPr>
        <w:tabs>
          <w:tab w:val="left" w:pos="3686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учитель начальных классов.</w:t>
      </w:r>
    </w:p>
    <w:p w:rsidR="00DB121E" w:rsidRDefault="00DB121E" w:rsidP="00DB121E">
      <w:pPr>
        <w:autoSpaceDE w:val="0"/>
        <w:autoSpaceDN w:val="0"/>
        <w:spacing w:after="0" w:line="230" w:lineRule="auto"/>
        <w:ind w:right="3294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</w:t>
      </w:r>
    </w:p>
    <w:p w:rsidR="00DB121E" w:rsidRDefault="00DB121E" w:rsidP="00DB121E">
      <w:pPr>
        <w:autoSpaceDE w:val="0"/>
        <w:autoSpaceDN w:val="0"/>
        <w:spacing w:after="0" w:line="230" w:lineRule="auto"/>
        <w:ind w:right="6318"/>
        <w:jc w:val="right"/>
        <w:rPr>
          <w:lang w:val="ru-RU"/>
        </w:rPr>
      </w:pPr>
    </w:p>
    <w:p w:rsidR="00DB121E" w:rsidRPr="00DB121E" w:rsidRDefault="00DB121E" w:rsidP="00DB121E">
      <w:pPr>
        <w:autoSpaceDE w:val="0"/>
        <w:autoSpaceDN w:val="0"/>
        <w:spacing w:after="0" w:line="230" w:lineRule="auto"/>
        <w:ind w:right="3294"/>
        <w:jc w:val="right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Старый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Акбуляк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DB121E" w:rsidRPr="00DB121E" w:rsidRDefault="00DB121E">
      <w:pPr>
        <w:rPr>
          <w:lang w:val="ru-RU"/>
        </w:rPr>
        <w:sectPr w:rsidR="00DB121E" w:rsidRPr="00DB121E">
          <w:pgSz w:w="11900" w:h="16840"/>
          <w:pgMar w:top="298" w:right="1300" w:bottom="1440" w:left="738" w:header="720" w:footer="720" w:gutter="0"/>
          <w:cols w:space="720" w:equalWidth="0">
            <w:col w:w="9862" w:space="0"/>
          </w:cols>
          <w:docGrid w:linePitch="360"/>
        </w:sectPr>
      </w:pPr>
    </w:p>
    <w:p w:rsidR="00943526" w:rsidRPr="00DB121E" w:rsidRDefault="00DB121E">
      <w:pPr>
        <w:autoSpaceDE w:val="0"/>
        <w:autoSpaceDN w:val="0"/>
        <w:spacing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943526" w:rsidRPr="00DB121E" w:rsidRDefault="00DB121E">
      <w:pPr>
        <w:autoSpaceDE w:val="0"/>
        <w:autoSpaceDN w:val="0"/>
        <w:spacing w:before="346" w:after="0"/>
        <w:ind w:right="288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изобразительному искусству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943526" w:rsidRPr="00DB121E" w:rsidRDefault="00DB121E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43526" w:rsidRPr="00DB121E" w:rsidRDefault="00DB121E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43526" w:rsidRPr="00DB121E" w:rsidRDefault="00DB121E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43526" w:rsidRPr="00DB121E" w:rsidRDefault="00DB121E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 художественно-эстетическое отношение к миру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формируется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66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1-4 классов программы начального общего образования в объёме 1 ч одного учебного часа в неделю. Изучение содержания всех модулей в 1-4 классах обязательно.</w:t>
      </w:r>
    </w:p>
    <w:p w:rsidR="00943526" w:rsidRPr="00DB121E" w:rsidRDefault="00DB121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обучения.</w:t>
      </w:r>
    </w:p>
    <w:p w:rsidR="00943526" w:rsidRPr="00DB121E" w:rsidRDefault="00DB121E">
      <w:pPr>
        <w:autoSpaceDE w:val="0"/>
        <w:autoSpaceDN w:val="0"/>
        <w:spacing w:before="192" w:after="0" w:line="262" w:lineRule="auto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учебного предмета «Изобразительное искусство», — 135 ч (один час в неделю в каждом классе).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1 класс — 33 ч, 2 класс — 34 ч, 3 класс — 34 ч, 4 класс — 34 ч.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43526" w:rsidRPr="00DB121E" w:rsidRDefault="00DB121E">
      <w:pPr>
        <w:autoSpaceDE w:val="0"/>
        <w:autoSpaceDN w:val="0"/>
        <w:spacing w:before="346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аппликация или смешанная техника.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943526" w:rsidRPr="00DB121E" w:rsidRDefault="00DB121E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или по выбору учителя с учётом местных промыслов).</w:t>
      </w:r>
    </w:p>
    <w:p w:rsidR="00943526" w:rsidRPr="00DB121E" w:rsidRDefault="00DB121E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Бумажная пластика. Овладение первичными приёмами на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д-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резания, закручивания, складывания. Объёмная аппликация из бумаги и картона.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промыслов).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 w:line="262" w:lineRule="auto"/>
        <w:ind w:left="180" w:right="576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 Оригами — создание игрушки для новогодней ёлки. Приёмы складывания бумаги.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71" w:lineRule="auto"/>
        <w:ind w:right="86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943526" w:rsidRPr="00DB121E" w:rsidRDefault="00DB121E">
      <w:pPr>
        <w:autoSpaceDE w:val="0"/>
        <w:autoSpaceDN w:val="0"/>
        <w:spacing w:before="190" w:after="0" w:line="271" w:lineRule="auto"/>
        <w:ind w:left="180" w:right="864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943526" w:rsidRPr="00DB121E" w:rsidRDefault="00DB121E">
      <w:pPr>
        <w:autoSpaceDE w:val="0"/>
        <w:autoSpaceDN w:val="0"/>
        <w:spacing w:before="262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66" w:after="0" w:line="271" w:lineRule="auto"/>
        <w:ind w:right="576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Пастель и мелки — особенности и выразительные свойства графических материалов, приёмы работы.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Пропорции —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Штриховка. Умение внимательно рассматривать и анализировать форму натурного предмета.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943526" w:rsidRPr="00DB121E" w:rsidRDefault="00DB121E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Цвета основные и составные. Развитие навыков смешивания красок и получения нового цвета.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Приёмы работы гуашью. Разный характер мазков и движений кистью. Пастозное, плотное и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86" w:bottom="37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66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прозрачное нанесение краски.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Акварель и её свойства. Акварельные кисти. Приёмы работы акварелью.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Цвет тёплый и холодный — цветовой контраст.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Цвет открытый — звонкий и приглушённый, тихий. Эмоциональная выразительность цвета.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 К. Айвазовского.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из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пластилины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глины игрушки — сказочного животного по мотивам выбранного художественного народного промысла (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игрушка, дымковский петух,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каргопольский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Полкан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Рисунок геометрического орнамента кружева или вышивки.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Декоративная композиция. Ритм пятен в декоративной аппликации.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Поделки из подручных нехудожественных материалов.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Декоративные изображения животных в игрушках народных промыслов;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филимоновские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дымковские,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каргопольские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2" w:after="0" w:line="271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игрового сказочного города из бумаги (на основе сворачивания геометрических тел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—п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араллелепипедов разной высоты, цилиндров с прорезями и наклейками); завивание, скручивание и складывание полоски бумаги (например, гармошкой).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71" w:lineRule="auto"/>
        <w:ind w:right="86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86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tabs>
          <w:tab w:val="left" w:pos="180"/>
        </w:tabs>
        <w:autoSpaceDE w:val="0"/>
        <w:autoSpaceDN w:val="0"/>
        <w:spacing w:after="0" w:line="262" w:lineRule="auto"/>
        <w:ind w:right="72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Восприятие орнаментальных произведений прикладного искусства (кружево, шитьё, резьба и роспись и др.).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произведений анималистического жанра в графике (произведения В. В.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Ватагина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Чарушина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и в скульптуре (произведения В. В.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Ватагина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). Наблюдение животных с точки зрения их пропорций, характера движения, пластики.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другом графическом редакторе).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(карандаш, кисточка, ластик, заливка и др.)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простых сюжетов (например, образ дерева).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 и др.).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86" w:right="642" w:bottom="1440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43526" w:rsidRPr="00DB121E" w:rsidRDefault="00DB121E">
      <w:pPr>
        <w:autoSpaceDE w:val="0"/>
        <w:autoSpaceDN w:val="0"/>
        <w:spacing w:before="346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43526" w:rsidRPr="00DB121E" w:rsidRDefault="00DB121E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 результатов: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43526" w:rsidRPr="00DB121E" w:rsidRDefault="00DB121E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943526" w:rsidRPr="00DB121E" w:rsidRDefault="00DB121E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43526" w:rsidRPr="00DB121E" w:rsidRDefault="00DB121E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43526" w:rsidRPr="00DB121E" w:rsidRDefault="00DB121E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прекрасном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43526" w:rsidRPr="00DB121E" w:rsidRDefault="00DB121E">
      <w:pPr>
        <w:autoSpaceDE w:val="0"/>
        <w:autoSpaceDN w:val="0"/>
        <w:spacing w:before="70" w:after="0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вств сп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особствует активному неприятию действий, приносящих вред окружающей среде.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стремление достичь результат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943526" w:rsidRPr="00DB121E" w:rsidRDefault="00DB121E">
      <w:pPr>
        <w:autoSpaceDE w:val="0"/>
        <w:autoSpaceDN w:val="0"/>
        <w:spacing w:before="262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DB121E">
        <w:rPr>
          <w:lang w:val="ru-RU"/>
        </w:rPr>
        <w:tab/>
      </w:r>
      <w:proofErr w:type="gramStart"/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анализировать пропорциональные отношения частей внутри целого и предметов между собой;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943526" w:rsidRPr="00DB121E" w:rsidRDefault="00DB121E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DB121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DB121E">
        <w:rPr>
          <w:lang w:val="ru-RU"/>
        </w:rPr>
        <w:tab/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DB121E">
        <w:rPr>
          <w:lang w:val="ru-RU"/>
        </w:rPr>
        <w:tab/>
      </w:r>
      <w:proofErr w:type="gramStart"/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86" w:lineRule="auto"/>
        <w:ind w:right="1152"/>
        <w:rPr>
          <w:lang w:val="ru-RU"/>
        </w:rPr>
      </w:pPr>
      <w:r w:rsidRPr="00DB121E">
        <w:rPr>
          <w:lang w:val="ru-RU"/>
        </w:rPr>
        <w:tab/>
      </w:r>
      <w:proofErr w:type="gramStart"/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proofErr w:type="gramEnd"/>
    </w:p>
    <w:p w:rsidR="00943526" w:rsidRPr="00DB121E" w:rsidRDefault="00DB121E">
      <w:pPr>
        <w:autoSpaceDE w:val="0"/>
        <w:autoSpaceDN w:val="0"/>
        <w:spacing w:before="262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43526" w:rsidRPr="00DB121E" w:rsidRDefault="00DB121E">
      <w:pPr>
        <w:autoSpaceDE w:val="0"/>
        <w:autoSpaceDN w:val="0"/>
        <w:spacing w:before="166" w:after="0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943526" w:rsidRPr="00DB121E" w:rsidRDefault="00DB121E">
      <w:pPr>
        <w:autoSpaceDE w:val="0"/>
        <w:autoSpaceDN w:val="0"/>
        <w:spacing w:before="262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943526" w:rsidRPr="00DB121E" w:rsidRDefault="00DB121E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88" w:bottom="356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tabs>
          <w:tab w:val="left" w:pos="180"/>
        </w:tabs>
        <w:autoSpaceDE w:val="0"/>
        <w:autoSpaceDN w:val="0"/>
        <w:spacing w:after="0" w:line="262" w:lineRule="auto"/>
        <w:ind w:right="86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применения свой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ств пр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74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43526" w:rsidRPr="00DB121E" w:rsidRDefault="00DB121E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красками «гуашь» в условиях урока.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глиняных игрушках отечественных народных художественных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42" w:bottom="416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66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 w:line="271" w:lineRule="auto"/>
        <w:ind w:right="432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промыслов (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дымковская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2" w:after="0" w:line="271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943526" w:rsidRPr="00DB121E" w:rsidRDefault="00DB121E">
      <w:pPr>
        <w:autoSpaceDE w:val="0"/>
        <w:autoSpaceDN w:val="0"/>
        <w:spacing w:before="262"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навыки изображения на основе разной по характеру и способу наложения линии. </w:t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86" w:right="648" w:bottom="45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 w:line="27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белой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 чёрной (для изменения их тона).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эмоциональную выразительность цвета: цвет звонкий и яркий, радостный; цвет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мягкий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глухой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» и мрачный и др.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абашевская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дымковская игрушки или с учётом местных промыслов). </w:t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2" w:after="0" w:line="271" w:lineRule="auto"/>
        <w:ind w:right="144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Сравнивать, сопоставлять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  <w:proofErr w:type="gramEnd"/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абашевская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, дымковская игрушки или с учётом местных промыслов).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Рассматривать, анализировать, сравнивать украшения человека на примерах иллюстраций </w:t>
      </w:r>
      <w:proofErr w:type="gram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84" w:bottom="416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66" w:line="220" w:lineRule="exact"/>
        <w:rPr>
          <w:lang w:val="ru-RU"/>
        </w:rPr>
      </w:pPr>
    </w:p>
    <w:p w:rsidR="00943526" w:rsidRPr="00DB121E" w:rsidRDefault="00DB121E">
      <w:pPr>
        <w:autoSpaceDE w:val="0"/>
        <w:autoSpaceDN w:val="0"/>
        <w:spacing w:after="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народным сказкам лучших художников-иллюстраторов (например, И. Я.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Билибина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понимание образа здания, то есть его эмоционального воздействия.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архитектурным постройкам.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943526" w:rsidRPr="00DB121E" w:rsidRDefault="00DB121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А. И. Куинджи, Н. П. Крымова и других по выбору учителя), а также художников-анималистов (В. В.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Ватагина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Чарушина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других по выбору учителя).</w:t>
      </w:r>
    </w:p>
    <w:p w:rsidR="00943526" w:rsidRPr="00DB121E" w:rsidRDefault="00DB121E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имена и узнавать наиболее известные произведения художников И. И. Левитана, И. И. Шишкина, И. К. Айвазовского, В. М. Васнецова, В. В.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Ватагина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Чарушина</w:t>
      </w:r>
      <w:proofErr w:type="spell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(и других по выбору учителя).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DB121E">
        <w:rPr>
          <w:lang w:val="ru-RU"/>
        </w:rPr>
        <w:br/>
      </w: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 (или другом графическом редакторе).</w:t>
      </w:r>
    </w:p>
    <w:p w:rsidR="00943526" w:rsidRPr="00DB121E" w:rsidRDefault="00DB121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, а также построения из них простых рисунков или орнаментов.</w:t>
      </w:r>
    </w:p>
    <w:p w:rsidR="00943526" w:rsidRPr="00DB121E" w:rsidRDefault="00DB121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в компьютерном редакторе (например,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86" w:right="696" w:bottom="428" w:left="666" w:header="720" w:footer="720" w:gutter="0"/>
          <w:cols w:space="720" w:equalWidth="0">
            <w:col w:w="10538" w:space="0"/>
          </w:cols>
          <w:docGrid w:linePitch="360"/>
        </w:sectPr>
      </w:pPr>
    </w:p>
    <w:p w:rsidR="00943526" w:rsidRPr="00DB121E" w:rsidRDefault="00943526">
      <w:pPr>
        <w:autoSpaceDE w:val="0"/>
        <w:autoSpaceDN w:val="0"/>
        <w:spacing w:after="78" w:line="220" w:lineRule="exact"/>
        <w:rPr>
          <w:lang w:val="ru-RU"/>
        </w:rPr>
      </w:pPr>
    </w:p>
    <w:p w:rsidR="00943526" w:rsidRPr="00DB121E" w:rsidRDefault="00DB121E">
      <w:pPr>
        <w:tabs>
          <w:tab w:val="left" w:pos="180"/>
        </w:tabs>
        <w:autoSpaceDE w:val="0"/>
        <w:autoSpaceDN w:val="0"/>
        <w:spacing w:after="0" w:line="262" w:lineRule="auto"/>
        <w:ind w:right="432"/>
        <w:rPr>
          <w:lang w:val="ru-RU"/>
        </w:rPr>
      </w:pPr>
      <w:r w:rsidRPr="00DB121E">
        <w:rPr>
          <w:lang w:val="ru-RU"/>
        </w:rPr>
        <w:tab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</w:t>
      </w:r>
    </w:p>
    <w:p w:rsidR="00943526" w:rsidRPr="00DB121E" w:rsidRDefault="00DB12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Участвовать в обсуждении композиционного построения кадра в фотографии.</w:t>
      </w:r>
    </w:p>
    <w:p w:rsidR="00943526" w:rsidRPr="00DB121E" w:rsidRDefault="00943526">
      <w:pPr>
        <w:rPr>
          <w:lang w:val="ru-RU"/>
        </w:rPr>
        <w:sectPr w:rsidR="00943526" w:rsidRPr="00DB121E">
          <w:pgSz w:w="11900" w:h="16840"/>
          <w:pgMar w:top="298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  <w:bookmarkStart w:id="0" w:name="_GoBack"/>
      <w:bookmarkEnd w:id="0"/>
    </w:p>
    <w:p w:rsidR="00943526" w:rsidRPr="00DB121E" w:rsidRDefault="00943526">
      <w:pPr>
        <w:autoSpaceDE w:val="0"/>
        <w:autoSpaceDN w:val="0"/>
        <w:spacing w:after="64" w:line="220" w:lineRule="exact"/>
        <w:rPr>
          <w:lang w:val="ru-RU"/>
        </w:rPr>
      </w:pPr>
    </w:p>
    <w:p w:rsidR="00943526" w:rsidRDefault="00DB121E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0362"/>
        <w:gridCol w:w="528"/>
        <w:gridCol w:w="1106"/>
        <w:gridCol w:w="1140"/>
        <w:gridCol w:w="1898"/>
      </w:tblGrid>
      <w:tr w:rsidR="0094352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0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943526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43526" w:rsidRDefault="00943526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43526" w:rsidRDefault="0094352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43526" w:rsidRDefault="00943526"/>
        </w:tc>
      </w:tr>
      <w:tr w:rsidR="00943526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https:\\urok.1sept.ru\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восприятия.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различных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https:\\urok.1sept.ru\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рисования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линией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50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</w:tbl>
    <w:p w:rsidR="00943526" w:rsidRDefault="00943526">
      <w:pPr>
        <w:autoSpaceDE w:val="0"/>
        <w:autoSpaceDN w:val="0"/>
        <w:spacing w:after="0" w:line="14" w:lineRule="exact"/>
      </w:pPr>
    </w:p>
    <w:p w:rsidR="00943526" w:rsidRDefault="00943526">
      <w:pPr>
        <w:sectPr w:rsidR="00943526">
          <w:pgSz w:w="16840" w:h="11900"/>
          <w:pgMar w:top="282" w:right="640" w:bottom="3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526" w:rsidRDefault="009435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0362"/>
        <w:gridCol w:w="528"/>
        <w:gridCol w:w="1106"/>
        <w:gridCol w:w="1140"/>
        <w:gridCol w:w="1898"/>
      </w:tblGrid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представлению и восприятию разных по цвету и формам цветков.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навыков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аппликации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50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вытягивания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вдавливания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, 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https:\\stranamasterov.ru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0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</w:tbl>
    <w:p w:rsidR="00943526" w:rsidRDefault="00943526">
      <w:pPr>
        <w:autoSpaceDE w:val="0"/>
        <w:autoSpaceDN w:val="0"/>
        <w:spacing w:after="0" w:line="14" w:lineRule="exact"/>
      </w:pPr>
    </w:p>
    <w:p w:rsidR="00943526" w:rsidRDefault="00943526">
      <w:pPr>
        <w:sectPr w:rsidR="00943526">
          <w:pgSz w:w="16840" w:h="11900"/>
          <w:pgMar w:top="284" w:right="640" w:bottom="5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526" w:rsidRDefault="009435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0362"/>
        <w:gridCol w:w="528"/>
        <w:gridCol w:w="1106"/>
        <w:gridCol w:w="1140"/>
        <w:gridCol w:w="1898"/>
      </w:tblGrid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50"/>
        </w:trPr>
        <w:tc>
          <w:tcPr>
            <w:tcW w:w="1083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6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144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произведений с ярко выраженным эмоциональным настроением или со сказочным сюжетом. Произведения В. М. 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Пластова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50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</w:tbl>
    <w:p w:rsidR="00943526" w:rsidRDefault="00DB121E">
      <w:pPr>
        <w:autoSpaceDE w:val="0"/>
        <w:autoSpaceDN w:val="0"/>
        <w:spacing w:before="186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0362"/>
        <w:gridCol w:w="528"/>
        <w:gridCol w:w="1106"/>
        <w:gridCol w:w="1140"/>
        <w:gridCol w:w="1898"/>
      </w:tblGrid>
      <w:tr w:rsidR="0094352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0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943526">
        <w:trPr>
          <w:trHeight w:hRule="exact" w:val="55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26" w:rsidRDefault="00943526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26" w:rsidRDefault="0094352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26" w:rsidRDefault="00943526"/>
        </w:tc>
      </w:tr>
    </w:tbl>
    <w:p w:rsidR="00943526" w:rsidRDefault="00943526">
      <w:pPr>
        <w:autoSpaceDE w:val="0"/>
        <w:autoSpaceDN w:val="0"/>
        <w:spacing w:after="0" w:line="14" w:lineRule="exact"/>
      </w:pPr>
    </w:p>
    <w:p w:rsidR="00943526" w:rsidRDefault="00943526">
      <w:pPr>
        <w:sectPr w:rsidR="00943526">
          <w:pgSz w:w="16840" w:h="11900"/>
          <w:pgMar w:top="284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526" w:rsidRDefault="009435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0362"/>
        <w:gridCol w:w="528"/>
        <w:gridCol w:w="1106"/>
        <w:gridCol w:w="1140"/>
        <w:gridCol w:w="1898"/>
      </w:tblGrid>
      <w:tr w:rsidR="00943526">
        <w:trPr>
          <w:trHeight w:hRule="exact" w:val="444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Ритм линий. Выразительность линии. Художественные материалы для линейного рисунка и их свойства.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рисунка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Пастель и мелки — особенности и выразительные свойства графических материалов, приёмы работы.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Ритм пятен: знакомство с основами композиции. Расположение пятна на плоскости листа: сгущение, разброс, доминанта, равновесие, спокойствие и движение.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Пропорции — соотношение частей и целого. Развитие аналитических навыков сравнения пропорций.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Выразительные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свойства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пропорций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 Рисунки различных птиц.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 простого предмета.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животного с активным выражением его характера. Аналитическое рассматривание графики, произведений, созданных в анималистическом жанре.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Цвета основные и составные. Развитие навыков смешивания красок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Приёмы работы гуашью. Разный характер мазков и движений кистью.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Пастозное, плотное и прозрачное нанесение краски.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Акварель и её свойства. Акварельные кисти.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акварелью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Цвета тёплый и холодный (цветовой контраст).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Цвета тёмный и светлый (тональные отношения).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Затемнение цвета с помощью тёмной краски и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разбеление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цвета. Эмоциональная выразительность цветовых состояний и отношений.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открытый — звонкий и цвет приглушённый — тихий.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выразительность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цвета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природы (моря) в разных контрастных состояниях погоды и соответствующих цветовых состояниях (туман, нежное утро, гроза, буря, ветер; 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Произведения художника-мариниста И. К. Айвазовского.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</w:tbl>
    <w:p w:rsidR="00943526" w:rsidRDefault="00943526">
      <w:pPr>
        <w:autoSpaceDE w:val="0"/>
        <w:autoSpaceDN w:val="0"/>
        <w:spacing w:after="0" w:line="14" w:lineRule="exact"/>
      </w:pPr>
    </w:p>
    <w:p w:rsidR="00943526" w:rsidRDefault="00943526">
      <w:pPr>
        <w:sectPr w:rsidR="00943526">
          <w:pgSz w:w="16840" w:h="11900"/>
          <w:pgMar w:top="284" w:right="640" w:bottom="4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526" w:rsidRDefault="009435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0362"/>
        <w:gridCol w:w="528"/>
        <w:gridCol w:w="1106"/>
        <w:gridCol w:w="1140"/>
        <w:gridCol w:w="1898"/>
      </w:tblGrid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Изображение сказочного персонажа с ярко выраженным характером.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мужской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или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женский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из пластилина или глины игрушки — сказочного животного по мотивам выбранного народного художественного промысла: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филимоновская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, дымковская,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(и другие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0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 лепки в соответствии с традициями промысла.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из пластилина или глины животных с передачей характерной пластики движения.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Соблюдение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цельности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её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преобразование и добавление детале.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природе (на основе фотографий в условиях урока): снежинки, паутинки, роса на листьях и др. Сопоставление с орнаментами в произведениях декоративно-прикладного искусства (кружево, вышивка, ювелирные изделия и т. д.).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геометрического орнамента кружева или вышивки.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композиция. Ритм пятен в декоративной аппликации.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0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Декоративные изображения животных в игрушках народных промыслов: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филимоновский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олень, дымковский петух,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каргопольский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Полкан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(по выбору учителя с учётом местных промыслов). </w:t>
            </w:r>
            <w:r w:rsidRPr="00DB121E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Поделки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подручных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нехудожественных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материалов.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 одежды человека. Разнообразие украшений. Традиционные (исторические, народные) женские и мужские украшения.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Назначение украшений и их значение в жизни людей.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Конструирование из бумаги. Приёмы работы с полосой бумаги, разные варианты складывания, закручивания, надрезания.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Макетирование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пространства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детской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площадки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Построение игрового сказочного города из бумаги на основе сворачивания геометрических тел — параллелепипедов разной высоты, цилиндров с прорезями и наклейками; приёмы завивания, скручивания и складывания полоски бумаги (например, гармошкой).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0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 здания. Памятники отечественной и западноевропейской архитектуры с ярко выраженным характером здания.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дома для доброго и злого сказочных персонажей (иллюстрация сказки 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</w:tbl>
    <w:p w:rsidR="00943526" w:rsidRDefault="00943526">
      <w:pPr>
        <w:autoSpaceDE w:val="0"/>
        <w:autoSpaceDN w:val="0"/>
        <w:spacing w:after="0" w:line="14" w:lineRule="exact"/>
      </w:pPr>
    </w:p>
    <w:p w:rsidR="00943526" w:rsidRDefault="00943526">
      <w:pPr>
        <w:sectPr w:rsidR="00943526">
          <w:pgSz w:w="16840" w:h="11900"/>
          <w:pgMar w:top="284" w:right="640" w:bottom="3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526" w:rsidRDefault="009435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0362"/>
        <w:gridCol w:w="528"/>
        <w:gridCol w:w="1106"/>
        <w:gridCol w:w="1140"/>
        <w:gridCol w:w="1898"/>
      </w:tblGrid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Художественное наблюдение окружающей природы и красивых природных деталей; анализ их конструкции и эмоционального воздействия.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Сопоставление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рукотворными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произведениями.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орнаментальных произведений декоративно-прикладного искусства (кружево, шитьё, резьба по дереву, чеканка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10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Произведения живописи с активным выражением цветового состояния в погоде.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Произведения пейзажистов И. И. Левитана, И. И. Шишкина, А. И. Куинджи, Н. П. Крымова.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анималистического жанра в графике: В. В.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Ватагин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, Е. И.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Чарушин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; в скульптуре: В. В. </w:t>
            </w:r>
            <w:proofErr w:type="spellStart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Ватагин</w:t>
            </w:r>
            <w:proofErr w:type="spellEnd"/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Наблюдение за животными с точки зрения их пропорций, характера движений, пластики.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Компьютерные средства изображения. Виды линий (в программе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Paint</w:t>
            </w: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или в другом графическом редакторе).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 w:right="864"/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Компьютерные средства изображения. Работа с геометрическими фигурами.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Трансформация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копирование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фигур в программе Paint.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Освоение инструментов традиционного рисования (карандаш, кисточка, ластик и др.) в программе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Paint</w:t>
            </w: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на основе простых сюжетов (например, «Образ дерева»).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Освоение инструментов традиционного рисования в программе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Paint</w:t>
            </w: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на основе темы «Тёплые и холодные цвета».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10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https:\\prostoykarandash.ru\ https:\\urok.1sept.ru\</w:t>
            </w:r>
          </w:p>
        </w:tc>
      </w:tr>
      <w:tr w:rsidR="00943526">
        <w:trPr>
          <w:trHeight w:hRule="exact" w:val="348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  <w:tr w:rsidR="00943526">
        <w:trPr>
          <w:trHeight w:hRule="exact" w:val="420"/>
        </w:trPr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Pr="00DB121E" w:rsidRDefault="00DB121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B121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DB121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21.75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526" w:rsidRDefault="00943526"/>
        </w:tc>
      </w:tr>
    </w:tbl>
    <w:p w:rsidR="00943526" w:rsidRPr="00DB121E" w:rsidRDefault="00943526">
      <w:pPr>
        <w:autoSpaceDE w:val="0"/>
        <w:autoSpaceDN w:val="0"/>
        <w:spacing w:after="0" w:line="14" w:lineRule="exact"/>
        <w:rPr>
          <w:lang w:val="ru-RU"/>
        </w:rPr>
      </w:pPr>
    </w:p>
    <w:p w:rsidR="00943526" w:rsidRPr="00DB121E" w:rsidRDefault="00943526">
      <w:pPr>
        <w:rPr>
          <w:lang w:val="ru-RU"/>
        </w:rPr>
        <w:sectPr w:rsidR="00943526" w:rsidRPr="00DB121E">
          <w:pgSz w:w="16840" w:h="11900"/>
          <w:pgMar w:top="284" w:right="640" w:bottom="5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526" w:rsidRDefault="00943526">
      <w:pPr>
        <w:autoSpaceDE w:val="0"/>
        <w:autoSpaceDN w:val="0"/>
        <w:spacing w:after="78" w:line="220" w:lineRule="exact"/>
      </w:pPr>
    </w:p>
    <w:p w:rsidR="00943526" w:rsidRPr="00DB121E" w:rsidRDefault="00DB121E">
      <w:pPr>
        <w:autoSpaceDE w:val="0"/>
        <w:autoSpaceDN w:val="0"/>
        <w:spacing w:after="0" w:line="230" w:lineRule="auto"/>
        <w:rPr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B76284" w:rsidRPr="00B76284" w:rsidRDefault="00DB121E" w:rsidP="00DB121E">
      <w:pPr>
        <w:autoSpaceDE w:val="0"/>
        <w:autoSpaceDN w:val="0"/>
        <w:spacing w:before="346" w:after="0" w:line="430" w:lineRule="auto"/>
        <w:ind w:right="144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  <w:proofErr w:type="gramStart"/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DB121E">
        <w:rPr>
          <w:rFonts w:ascii="Times New Roman" w:eastAsia="Times New Roman" w:hAnsi="Times New Roman"/>
          <w:color w:val="000000"/>
          <w:sz w:val="24"/>
          <w:lang w:val="ru-RU"/>
        </w:rPr>
        <w:t xml:space="preserve">ведите свой вариант: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br/>
      </w:r>
      <w:r w:rsidRPr="00DB121E">
        <w:rPr>
          <w:lang w:val="ru-RU"/>
        </w:rPr>
        <w:t>Изобразительное искусство. 2 класс/</w:t>
      </w:r>
      <w:proofErr w:type="spellStart"/>
      <w:r w:rsidRPr="00DB121E">
        <w:rPr>
          <w:lang w:val="ru-RU"/>
        </w:rPr>
        <w:t>Коротеева</w:t>
      </w:r>
      <w:proofErr w:type="spellEnd"/>
      <w:r w:rsidRPr="00DB121E">
        <w:rPr>
          <w:lang w:val="ru-RU"/>
        </w:rPr>
        <w:t xml:space="preserve"> Е.И.; под редакцией </w:t>
      </w:r>
      <w:proofErr w:type="spellStart"/>
      <w:r w:rsidRPr="00DB121E">
        <w:rPr>
          <w:lang w:val="ru-RU"/>
        </w:rPr>
        <w:t>Неменского</w:t>
      </w:r>
      <w:proofErr w:type="spellEnd"/>
      <w:r w:rsidRPr="00DB121E">
        <w:rPr>
          <w:lang w:val="ru-RU"/>
        </w:rPr>
        <w:t xml:space="preserve"> Б.М., «Издательство «Просвещение»; Изобразительное искусство. Твоя мастерская. Рабочая тетрадь. 2 класс. </w:t>
      </w:r>
      <w:proofErr w:type="spellStart"/>
      <w:r w:rsidRPr="00DB121E">
        <w:rPr>
          <w:lang w:val="ru-RU"/>
        </w:rPr>
        <w:t>Л.А.Неменская</w:t>
      </w:r>
      <w:proofErr w:type="spellEnd"/>
      <w:r w:rsidRPr="00DB121E">
        <w:rPr>
          <w:lang w:val="ru-RU"/>
        </w:rPr>
        <w:t>;</w:t>
      </w:r>
      <w:r w:rsidRPr="00DB121E">
        <w:rPr>
          <w:lang w:val="ru-RU"/>
        </w:rPr>
        <w:br/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DB121E">
        <w:rPr>
          <w:lang w:val="ru-RU"/>
        </w:rPr>
        <w:br/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 </w:t>
      </w:r>
      <w:r w:rsidR="00B76284">
        <w:rPr>
          <w:rFonts w:ascii="Times New Roman" w:eastAsia="Times New Roman" w:hAnsi="Times New Roman"/>
          <w:b/>
          <w:color w:val="000000"/>
          <w:sz w:val="24"/>
          <w:lang w:val="ru-RU"/>
        </w:rPr>
        <w:br/>
      </w:r>
      <w:r w:rsidR="00B76284" w:rsidRPr="00B76284">
        <w:rPr>
          <w:rFonts w:ascii="Times New Roman" w:hAnsi="Times New Roman" w:cs="Times New Roman"/>
          <w:lang w:val="ru-RU"/>
        </w:rPr>
        <w:t xml:space="preserve">Рабочие программы «Изобразительное искусство». Предметная линия учебников под редакцией Б.М. </w:t>
      </w:r>
      <w:proofErr w:type="spellStart"/>
      <w:r w:rsidR="00B76284" w:rsidRPr="00B76284">
        <w:rPr>
          <w:rFonts w:ascii="Times New Roman" w:hAnsi="Times New Roman" w:cs="Times New Roman"/>
          <w:lang w:val="ru-RU"/>
        </w:rPr>
        <w:t>Неменского</w:t>
      </w:r>
      <w:proofErr w:type="spellEnd"/>
      <w:r w:rsidR="00B76284" w:rsidRPr="00B76284">
        <w:rPr>
          <w:rFonts w:ascii="Times New Roman" w:hAnsi="Times New Roman" w:cs="Times New Roman"/>
          <w:lang w:val="ru-RU"/>
        </w:rPr>
        <w:t xml:space="preserve">. 1-4 классы. Авторы: Б.М. </w:t>
      </w:r>
      <w:proofErr w:type="spellStart"/>
      <w:r w:rsidR="00B76284" w:rsidRPr="00B76284">
        <w:rPr>
          <w:rFonts w:ascii="Times New Roman" w:hAnsi="Times New Roman" w:cs="Times New Roman"/>
          <w:lang w:val="ru-RU"/>
        </w:rPr>
        <w:t>Неменский</w:t>
      </w:r>
      <w:proofErr w:type="spellEnd"/>
      <w:r w:rsidR="00B76284" w:rsidRPr="00B76284">
        <w:rPr>
          <w:rFonts w:ascii="Times New Roman" w:hAnsi="Times New Roman" w:cs="Times New Roman"/>
          <w:lang w:val="ru-RU"/>
        </w:rPr>
        <w:t xml:space="preserve">, Л.А. </w:t>
      </w:r>
      <w:proofErr w:type="spellStart"/>
      <w:r w:rsidR="00B76284" w:rsidRPr="00B76284">
        <w:rPr>
          <w:rFonts w:ascii="Times New Roman" w:hAnsi="Times New Roman" w:cs="Times New Roman"/>
          <w:lang w:val="ru-RU"/>
        </w:rPr>
        <w:t>Неменская</w:t>
      </w:r>
      <w:proofErr w:type="spellEnd"/>
      <w:r w:rsidR="00B76284" w:rsidRPr="00B76284">
        <w:rPr>
          <w:rFonts w:ascii="Times New Roman" w:hAnsi="Times New Roman" w:cs="Times New Roman"/>
          <w:lang w:val="ru-RU"/>
        </w:rPr>
        <w:t>, НА. Горяева и др. М.: «Просвещение», 2012 год Изобразительное искусство. Методическое пособие. 1-4 классы</w:t>
      </w:r>
    </w:p>
    <w:p w:rsidR="00943526" w:rsidRPr="00B76284" w:rsidRDefault="00DB121E" w:rsidP="00B76284">
      <w:pPr>
        <w:autoSpaceDE w:val="0"/>
        <w:autoSpaceDN w:val="0"/>
        <w:spacing w:before="346" w:after="0" w:line="430" w:lineRule="auto"/>
        <w:ind w:right="1440"/>
        <w:rPr>
          <w:color w:val="000000" w:themeColor="text1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br/>
      </w:r>
      <w:r w:rsidRPr="00B76284">
        <w:rPr>
          <w:rFonts w:ascii="Times New Roman" w:hAnsi="Times New Roman" w:cs="Times New Roman"/>
          <w:lang w:val="ru-RU"/>
        </w:rPr>
        <w:t xml:space="preserve">Рабочие программы «Изобразительное искусство». Предметная линия учебников под редакцией Б.М. </w:t>
      </w:r>
      <w:proofErr w:type="spellStart"/>
      <w:r w:rsidRPr="00B76284">
        <w:rPr>
          <w:rFonts w:ascii="Times New Roman" w:hAnsi="Times New Roman" w:cs="Times New Roman"/>
          <w:lang w:val="ru-RU"/>
        </w:rPr>
        <w:t>Неменского</w:t>
      </w:r>
      <w:proofErr w:type="spellEnd"/>
      <w:r w:rsidRPr="00B76284">
        <w:rPr>
          <w:rFonts w:ascii="Times New Roman" w:hAnsi="Times New Roman" w:cs="Times New Roman"/>
          <w:lang w:val="ru-RU"/>
        </w:rPr>
        <w:t xml:space="preserve">. 1-4 классы. Авторы: Б.М. </w:t>
      </w:r>
      <w:proofErr w:type="spellStart"/>
      <w:r w:rsidRPr="00B76284">
        <w:rPr>
          <w:rFonts w:ascii="Times New Roman" w:hAnsi="Times New Roman" w:cs="Times New Roman"/>
          <w:lang w:val="ru-RU"/>
        </w:rPr>
        <w:t>Неменский</w:t>
      </w:r>
      <w:proofErr w:type="spellEnd"/>
      <w:r w:rsidRPr="00B76284">
        <w:rPr>
          <w:rFonts w:ascii="Times New Roman" w:hAnsi="Times New Roman" w:cs="Times New Roman"/>
          <w:lang w:val="ru-RU"/>
        </w:rPr>
        <w:t xml:space="preserve">, Л.А. </w:t>
      </w:r>
      <w:proofErr w:type="spellStart"/>
      <w:r w:rsidRPr="00B76284">
        <w:rPr>
          <w:rFonts w:ascii="Times New Roman" w:hAnsi="Times New Roman" w:cs="Times New Roman"/>
          <w:lang w:val="ru-RU"/>
        </w:rPr>
        <w:t>Неменская</w:t>
      </w:r>
      <w:proofErr w:type="spellEnd"/>
      <w:r w:rsidRPr="00B76284">
        <w:rPr>
          <w:rFonts w:ascii="Times New Roman" w:hAnsi="Times New Roman" w:cs="Times New Roman"/>
          <w:lang w:val="ru-RU"/>
        </w:rPr>
        <w:t>, НА. Горяева и др. М.: «Просвещение», 2012 год Изобразительное искусство. Методическое пособие. 1-4 классы.</w:t>
      </w:r>
      <w:r w:rsidRPr="00B76284">
        <w:rPr>
          <w:rFonts w:ascii="Times New Roman" w:hAnsi="Times New Roman" w:cs="Times New Roman"/>
          <w:lang w:val="ru-RU"/>
        </w:rPr>
        <w:br/>
      </w:r>
      <w:proofErr w:type="gramStart"/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1 КЛАСС </w:t>
      </w:r>
      <w:r w:rsidR="00B76284">
        <w:rPr>
          <w:rFonts w:ascii="Times New Roman" w:eastAsia="Times New Roman" w:hAnsi="Times New Roman"/>
          <w:b/>
          <w:color w:val="000000"/>
          <w:sz w:val="24"/>
          <w:lang w:val="ru-RU"/>
        </w:rPr>
        <w:br/>
      </w:r>
      <w:r w:rsidR="00B76284" w:rsidRPr="00B76284">
        <w:rPr>
          <w:color w:val="000000" w:themeColor="text1"/>
          <w:lang w:val="ru-RU"/>
        </w:rPr>
        <w:t xml:space="preserve">1. </w:t>
      </w:r>
      <w:hyperlink r:id="rId7" w:history="1">
        <w:r w:rsidR="00B76284" w:rsidRPr="00ED6D93">
          <w:rPr>
            <w:rStyle w:val="aff8"/>
            <w:color w:val="000000" w:themeColor="text1"/>
          </w:rPr>
          <w:t>http://ru/wikipedia/org/wiki</w:t>
        </w:r>
      </w:hyperlink>
      <w:r w:rsidR="00B76284" w:rsidRPr="00ED6D93">
        <w:rPr>
          <w:color w:val="000000" w:themeColor="text1"/>
        </w:rPr>
        <w:br/>
        <w:t xml:space="preserve">2. </w:t>
      </w:r>
      <w:hyperlink r:id="rId8" w:history="1">
        <w:r w:rsidR="00B76284" w:rsidRPr="00B76284">
          <w:rPr>
            <w:rStyle w:val="aff8"/>
            <w:color w:val="000000" w:themeColor="text1"/>
          </w:rPr>
          <w:t>http://moikompas/ru/tags/plastilin</w:t>
        </w:r>
      </w:hyperlink>
      <w:r w:rsidR="00B76284" w:rsidRPr="00B76284">
        <w:rPr>
          <w:color w:val="000000" w:themeColor="text1"/>
        </w:rPr>
        <w:br/>
        <w:t xml:space="preserve">3. http: // </w:t>
      </w:r>
      <w:proofErr w:type="spellStart"/>
      <w:r w:rsidR="00B76284" w:rsidRPr="00B76284">
        <w:rPr>
          <w:color w:val="000000" w:themeColor="text1"/>
        </w:rPr>
        <w:t>art.thelib</w:t>
      </w:r>
      <w:proofErr w:type="spellEnd"/>
      <w:r w:rsidR="00B76284" w:rsidRPr="00B76284">
        <w:rPr>
          <w:color w:val="000000" w:themeColor="text1"/>
        </w:rPr>
        <w:t xml:space="preserve">. </w:t>
      </w:r>
      <w:proofErr w:type="spellStart"/>
      <w:r w:rsidR="00B76284" w:rsidRPr="00B76284">
        <w:rPr>
          <w:color w:val="000000" w:themeColor="text1"/>
        </w:rPr>
        <w:t>ru</w:t>
      </w:r>
      <w:proofErr w:type="spellEnd"/>
      <w:r w:rsidR="00B76284" w:rsidRPr="00B76284">
        <w:rPr>
          <w:color w:val="000000" w:themeColor="text1"/>
        </w:rPr>
        <w:t>/culture/pictures/iskusstvo_yaponii.html</w:t>
      </w:r>
      <w:r w:rsidR="00B76284" w:rsidRPr="00B76284">
        <w:rPr>
          <w:color w:val="000000" w:themeColor="text1"/>
        </w:rPr>
        <w:br/>
        <w:t xml:space="preserve">4. http://www.orientmuseum. </w:t>
      </w:r>
      <w:proofErr w:type="spellStart"/>
      <w:r w:rsidR="00B76284" w:rsidRPr="00B76284">
        <w:rPr>
          <w:color w:val="000000" w:themeColor="text1"/>
        </w:rPr>
        <w:t>ru</w:t>
      </w:r>
      <w:proofErr w:type="spellEnd"/>
      <w:r w:rsidR="00B76284" w:rsidRPr="00B76284">
        <w:rPr>
          <w:color w:val="000000" w:themeColor="text1"/>
        </w:rPr>
        <w:t>/art</w:t>
      </w:r>
      <w:r w:rsidR="00B76284" w:rsidRPr="00B76284">
        <w:rPr>
          <w:color w:val="000000" w:themeColor="text1"/>
        </w:rPr>
        <w:br/>
        <w:t>5. http://www/vasnecov/ru</w:t>
      </w:r>
      <w:r w:rsidRPr="00B76284">
        <w:br/>
      </w:r>
      <w:r w:rsidRPr="00B76284">
        <w:rPr>
          <w:rFonts w:ascii="Times New Roman" w:eastAsia="Times New Roman" w:hAnsi="Times New Roman"/>
          <w:b/>
          <w:color w:val="000000"/>
          <w:sz w:val="24"/>
        </w:rPr>
        <w:t xml:space="preserve">2 </w:t>
      </w: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КЛАСС</w:t>
      </w:r>
      <w:r w:rsidRPr="00B76284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="00B76284" w:rsidRPr="00B76284">
        <w:rPr>
          <w:rFonts w:ascii="Times New Roman" w:eastAsia="Times New Roman" w:hAnsi="Times New Roman"/>
          <w:b/>
          <w:color w:val="000000"/>
          <w:sz w:val="24"/>
        </w:rPr>
        <w:br/>
      </w:r>
      <w:r w:rsidR="00B76284" w:rsidRPr="00B76284">
        <w:rPr>
          <w:color w:val="000000" w:themeColor="text1"/>
        </w:rPr>
        <w:t xml:space="preserve">1. </w:t>
      </w:r>
      <w:hyperlink r:id="rId9" w:history="1">
        <w:r w:rsidR="00B76284" w:rsidRPr="00B76284">
          <w:rPr>
            <w:rStyle w:val="aff8"/>
            <w:color w:val="000000" w:themeColor="text1"/>
            <w:lang w:val="ru-RU"/>
          </w:rPr>
          <w:t>http://ru/wikipedia/org/wiki</w:t>
        </w:r>
      </w:hyperlink>
      <w:r w:rsidR="00B76284" w:rsidRPr="00B76284">
        <w:rPr>
          <w:color w:val="000000" w:themeColor="text1"/>
          <w:lang w:val="ru-RU"/>
        </w:rPr>
        <w:br/>
        <w:t xml:space="preserve">2. </w:t>
      </w:r>
      <w:hyperlink r:id="rId10" w:history="1">
        <w:r w:rsidR="00B76284" w:rsidRPr="00B76284">
          <w:rPr>
            <w:rStyle w:val="aff8"/>
            <w:color w:val="000000" w:themeColor="text1"/>
          </w:rPr>
          <w:t>http</w:t>
        </w:r>
        <w:r w:rsidR="00B76284" w:rsidRPr="00ED6D93">
          <w:rPr>
            <w:rStyle w:val="aff8"/>
            <w:color w:val="000000" w:themeColor="text1"/>
          </w:rPr>
          <w:t>://</w:t>
        </w:r>
        <w:r w:rsidR="00B76284" w:rsidRPr="00B76284">
          <w:rPr>
            <w:rStyle w:val="aff8"/>
            <w:color w:val="000000" w:themeColor="text1"/>
          </w:rPr>
          <w:t>moikompas</w:t>
        </w:r>
        <w:r w:rsidR="00B76284" w:rsidRPr="00ED6D93">
          <w:rPr>
            <w:rStyle w:val="aff8"/>
            <w:color w:val="000000" w:themeColor="text1"/>
          </w:rPr>
          <w:t>/</w:t>
        </w:r>
        <w:r w:rsidR="00B76284" w:rsidRPr="00B76284">
          <w:rPr>
            <w:rStyle w:val="aff8"/>
            <w:color w:val="000000" w:themeColor="text1"/>
          </w:rPr>
          <w:t>ru</w:t>
        </w:r>
        <w:r w:rsidR="00B76284" w:rsidRPr="00ED6D93">
          <w:rPr>
            <w:rStyle w:val="aff8"/>
            <w:color w:val="000000" w:themeColor="text1"/>
          </w:rPr>
          <w:t>/</w:t>
        </w:r>
        <w:r w:rsidR="00B76284" w:rsidRPr="00B76284">
          <w:rPr>
            <w:rStyle w:val="aff8"/>
            <w:color w:val="000000" w:themeColor="text1"/>
          </w:rPr>
          <w:t>tags</w:t>
        </w:r>
        <w:r w:rsidR="00B76284" w:rsidRPr="00ED6D93">
          <w:rPr>
            <w:rStyle w:val="aff8"/>
            <w:color w:val="000000" w:themeColor="text1"/>
          </w:rPr>
          <w:t>/</w:t>
        </w:r>
        <w:r w:rsidR="00B76284" w:rsidRPr="00B76284">
          <w:rPr>
            <w:rStyle w:val="aff8"/>
            <w:color w:val="000000" w:themeColor="text1"/>
          </w:rPr>
          <w:t>plastilin</w:t>
        </w:r>
      </w:hyperlink>
      <w:r w:rsidR="00B76284" w:rsidRPr="00ED6D93">
        <w:rPr>
          <w:color w:val="000000" w:themeColor="text1"/>
        </w:rPr>
        <w:br/>
      </w:r>
      <w:r w:rsidR="00B76284" w:rsidRPr="00ED6D93">
        <w:rPr>
          <w:color w:val="000000" w:themeColor="text1"/>
        </w:rPr>
        <w:lastRenderedPageBreak/>
        <w:t xml:space="preserve">3. </w:t>
      </w:r>
      <w:r w:rsidR="00B76284" w:rsidRPr="00B76284">
        <w:rPr>
          <w:color w:val="000000" w:themeColor="text1"/>
        </w:rPr>
        <w:t>http</w:t>
      </w:r>
      <w:r w:rsidR="00B76284" w:rsidRPr="00ED6D93">
        <w:rPr>
          <w:color w:val="000000" w:themeColor="text1"/>
        </w:rPr>
        <w:t xml:space="preserve">: </w:t>
      </w:r>
      <w:r w:rsidR="00B76284" w:rsidRPr="00B76284">
        <w:rPr>
          <w:color w:val="000000" w:themeColor="text1"/>
        </w:rPr>
        <w:t xml:space="preserve">// </w:t>
      </w:r>
      <w:proofErr w:type="spellStart"/>
      <w:r w:rsidR="00B76284" w:rsidRPr="00B76284">
        <w:rPr>
          <w:color w:val="000000" w:themeColor="text1"/>
        </w:rPr>
        <w:t>art.thelib</w:t>
      </w:r>
      <w:proofErr w:type="spellEnd"/>
      <w:proofErr w:type="gramEnd"/>
      <w:r w:rsidR="00B76284" w:rsidRPr="00B76284">
        <w:rPr>
          <w:color w:val="000000" w:themeColor="text1"/>
        </w:rPr>
        <w:t xml:space="preserve">. </w:t>
      </w:r>
      <w:proofErr w:type="spellStart"/>
      <w:proofErr w:type="gramStart"/>
      <w:r w:rsidR="00B76284" w:rsidRPr="00B76284">
        <w:rPr>
          <w:color w:val="000000" w:themeColor="text1"/>
        </w:rPr>
        <w:t>ru</w:t>
      </w:r>
      <w:proofErr w:type="spellEnd"/>
      <w:r w:rsidR="00B76284" w:rsidRPr="00B76284">
        <w:rPr>
          <w:color w:val="000000" w:themeColor="text1"/>
        </w:rPr>
        <w:t>/culture/pictures/iskusstvo_yaponii.html</w:t>
      </w:r>
      <w:r w:rsidR="00B76284" w:rsidRPr="00B76284">
        <w:rPr>
          <w:color w:val="000000" w:themeColor="text1"/>
        </w:rPr>
        <w:br/>
        <w:t>4.</w:t>
      </w:r>
      <w:proofErr w:type="gramEnd"/>
      <w:r w:rsidR="00B76284" w:rsidRPr="00B76284">
        <w:rPr>
          <w:color w:val="000000" w:themeColor="text1"/>
        </w:rPr>
        <w:t xml:space="preserve"> http://www.orientmuseum. </w:t>
      </w:r>
      <w:proofErr w:type="spellStart"/>
      <w:r w:rsidR="00B76284" w:rsidRPr="00B76284">
        <w:rPr>
          <w:color w:val="000000" w:themeColor="text1"/>
        </w:rPr>
        <w:t>ru</w:t>
      </w:r>
      <w:proofErr w:type="spellEnd"/>
      <w:r w:rsidR="00B76284" w:rsidRPr="00B76284">
        <w:rPr>
          <w:color w:val="000000" w:themeColor="text1"/>
        </w:rPr>
        <w:t>/art</w:t>
      </w:r>
      <w:r w:rsidR="00B76284" w:rsidRPr="00B76284">
        <w:rPr>
          <w:color w:val="000000" w:themeColor="text1"/>
        </w:rPr>
        <w:br/>
        <w:t>5. http://www/vasnecov/ru</w:t>
      </w:r>
    </w:p>
    <w:p w:rsidR="00B76284" w:rsidRDefault="00DB121E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943526" w:rsidRPr="00B76284" w:rsidRDefault="00B76284" w:rsidP="00B76284">
      <w:pPr>
        <w:autoSpaceDE w:val="0"/>
        <w:autoSpaceDN w:val="0"/>
        <w:spacing w:after="0" w:line="408" w:lineRule="auto"/>
        <w:ind w:right="432"/>
        <w:rPr>
          <w:rFonts w:ascii="Times New Roman" w:hAnsi="Times New Roman" w:cs="Times New Roman"/>
          <w:lang w:val="ru-RU"/>
        </w:rPr>
      </w:pPr>
      <w:r w:rsidRPr="00B76284">
        <w:rPr>
          <w:rFonts w:ascii="Times New Roman" w:hAnsi="Times New Roman" w:cs="Times New Roman"/>
          <w:lang w:val="ru-RU"/>
        </w:rPr>
        <w:t>Краски (акварельные и гуашь).</w:t>
      </w:r>
      <w:r>
        <w:rPr>
          <w:rFonts w:ascii="Times New Roman" w:hAnsi="Times New Roman" w:cs="Times New Roman"/>
          <w:lang w:val="ru-RU"/>
        </w:rPr>
        <w:br/>
      </w:r>
      <w:r w:rsidRPr="00B76284">
        <w:rPr>
          <w:rFonts w:ascii="Times New Roman" w:hAnsi="Times New Roman" w:cs="Times New Roman"/>
          <w:lang w:val="ru-RU"/>
        </w:rPr>
        <w:t xml:space="preserve">Карандаши. </w:t>
      </w:r>
      <w:r>
        <w:rPr>
          <w:rFonts w:ascii="Times New Roman" w:hAnsi="Times New Roman" w:cs="Times New Roman"/>
          <w:lang w:val="ru-RU"/>
        </w:rPr>
        <w:br/>
      </w:r>
      <w:r w:rsidRPr="00B76284">
        <w:rPr>
          <w:rFonts w:ascii="Times New Roman" w:hAnsi="Times New Roman" w:cs="Times New Roman"/>
          <w:lang w:val="ru-RU"/>
        </w:rPr>
        <w:t>Бумага.</w:t>
      </w:r>
      <w:r>
        <w:rPr>
          <w:rFonts w:ascii="Times New Roman" w:hAnsi="Times New Roman" w:cs="Times New Roman"/>
          <w:lang w:val="ru-RU"/>
        </w:rPr>
        <w:br/>
      </w:r>
      <w:r w:rsidRPr="00B76284">
        <w:rPr>
          <w:rFonts w:ascii="Times New Roman" w:hAnsi="Times New Roman" w:cs="Times New Roman"/>
          <w:lang w:val="ru-RU"/>
        </w:rPr>
        <w:t>Пластилин и пластическая масса</w:t>
      </w:r>
      <w:r>
        <w:rPr>
          <w:rFonts w:ascii="Times New Roman" w:hAnsi="Times New Roman" w:cs="Times New Roman"/>
          <w:lang w:val="ru-RU"/>
        </w:rPr>
        <w:br/>
      </w:r>
      <w:r w:rsidRPr="00B76284">
        <w:rPr>
          <w:rFonts w:ascii="Times New Roman" w:hAnsi="Times New Roman" w:cs="Times New Roman"/>
          <w:lang w:val="ru-RU"/>
        </w:rPr>
        <w:t xml:space="preserve">Глина. </w:t>
      </w:r>
      <w:r w:rsidR="00DB121E" w:rsidRPr="00DB121E">
        <w:rPr>
          <w:lang w:val="ru-RU"/>
        </w:rPr>
        <w:br/>
      </w:r>
      <w:r w:rsidR="00DB121E" w:rsidRPr="00DB121E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B76284" w:rsidRDefault="00B76284">
      <w:pPr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B76284">
        <w:rPr>
          <w:rFonts w:ascii="Times New Roman" w:hAnsi="Times New Roman" w:cs="Times New Roman"/>
        </w:rPr>
        <w:t>Интерактивная</w:t>
      </w:r>
      <w:proofErr w:type="spellEnd"/>
      <w:r w:rsidRPr="00B76284">
        <w:rPr>
          <w:rFonts w:ascii="Times New Roman" w:hAnsi="Times New Roman" w:cs="Times New Roman"/>
        </w:rPr>
        <w:t xml:space="preserve"> </w:t>
      </w:r>
      <w:proofErr w:type="spellStart"/>
      <w:r w:rsidRPr="00B76284">
        <w:rPr>
          <w:rFonts w:ascii="Times New Roman" w:hAnsi="Times New Roman" w:cs="Times New Roman"/>
        </w:rPr>
        <w:t>доска</w:t>
      </w:r>
      <w:proofErr w:type="spellEnd"/>
      <w:r w:rsidRPr="00B76284">
        <w:rPr>
          <w:rFonts w:ascii="Times New Roman" w:hAnsi="Times New Roman" w:cs="Times New Roman"/>
        </w:rPr>
        <w:t>.</w:t>
      </w:r>
      <w:proofErr w:type="gramEnd"/>
      <w:r w:rsidRPr="00B762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76284">
        <w:rPr>
          <w:rFonts w:ascii="Times New Roman" w:hAnsi="Times New Roman" w:cs="Times New Roman"/>
        </w:rPr>
        <w:t>Комплекты</w:t>
      </w:r>
      <w:proofErr w:type="spellEnd"/>
      <w:r w:rsidRPr="00B76284">
        <w:rPr>
          <w:rFonts w:ascii="Times New Roman" w:hAnsi="Times New Roman" w:cs="Times New Roman"/>
        </w:rPr>
        <w:t xml:space="preserve"> </w:t>
      </w:r>
      <w:proofErr w:type="spellStart"/>
      <w:r w:rsidRPr="00B76284">
        <w:rPr>
          <w:rFonts w:ascii="Times New Roman" w:hAnsi="Times New Roman" w:cs="Times New Roman"/>
        </w:rPr>
        <w:t>репродукций</w:t>
      </w:r>
      <w:proofErr w:type="spellEnd"/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p w:rsidR="00ED6D93" w:rsidRDefault="00ED6D93">
      <w:pPr>
        <w:rPr>
          <w:rFonts w:ascii="Times New Roman" w:hAnsi="Times New Roman" w:cs="Times New Roman"/>
          <w:lang w:val="ru-RU"/>
        </w:rPr>
      </w:pPr>
    </w:p>
    <w:sectPr w:rsidR="00ED6D9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123C"/>
    <w:rsid w:val="0015074B"/>
    <w:rsid w:val="0029639D"/>
    <w:rsid w:val="00326F90"/>
    <w:rsid w:val="00943526"/>
    <w:rsid w:val="00AA1D8D"/>
    <w:rsid w:val="00B47730"/>
    <w:rsid w:val="00B76284"/>
    <w:rsid w:val="00CB0664"/>
    <w:rsid w:val="00DB121E"/>
    <w:rsid w:val="00ED6D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B762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B76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ikompas/ru/tags/plastilin" TargetMode="External"/><Relationship Id="rId3" Type="http://schemas.openxmlformats.org/officeDocument/2006/relationships/styles" Target="styles.xml"/><Relationship Id="rId7" Type="http://schemas.openxmlformats.org/officeDocument/2006/relationships/hyperlink" Target="http://ru/wikipedia/org/wik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oikompas/ru/tags/plastil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/wikipedia/org/w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ED6E23-D60A-4105-BF96-B0586167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8213</Words>
  <Characters>46820</Characters>
  <Application>Microsoft Office Word</Application>
  <DocSecurity>0</DocSecurity>
  <Lines>390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54924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7</cp:revision>
  <dcterms:created xsi:type="dcterms:W3CDTF">2013-12-23T23:15:00Z</dcterms:created>
  <dcterms:modified xsi:type="dcterms:W3CDTF">2022-10-22T12:17:00Z</dcterms:modified>
  <cp:category/>
</cp:coreProperties>
</file>